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68F16" w14:textId="77777777" w:rsidR="00F51883" w:rsidRPr="00CF4E2D" w:rsidRDefault="00F51883" w:rsidP="00F5188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F4E2D">
        <w:rPr>
          <w:rFonts w:ascii="Times New Roman" w:hAnsi="Times New Roman" w:cs="Times New Roman"/>
          <w:sz w:val="32"/>
          <w:szCs w:val="32"/>
        </w:rPr>
        <w:t>IN THE DIOCESE OF VIRGINIA</w:t>
      </w:r>
    </w:p>
    <w:p w14:paraId="6E1C1588" w14:textId="77777777" w:rsidR="00F51883" w:rsidRPr="00CF4E2D" w:rsidRDefault="00F51883" w:rsidP="00F5188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F4E2D">
        <w:rPr>
          <w:rFonts w:ascii="Times New Roman" w:hAnsi="Times New Roman" w:cs="Times New Roman"/>
          <w:sz w:val="32"/>
          <w:szCs w:val="32"/>
        </w:rPr>
        <w:t>IN THE TITLE IV MATTER OF ALLEGED VIOLATIONS OF ADMINISTRATIVE LEAVE AND OTHER ALLEGED VIOLATIONS BY</w:t>
      </w:r>
    </w:p>
    <w:p w14:paraId="4672FABE" w14:textId="77777777" w:rsidR="00F51883" w:rsidRPr="00CF4E2D" w:rsidRDefault="00F51883" w:rsidP="00F5188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F4E2D">
        <w:rPr>
          <w:rFonts w:ascii="Times New Roman" w:hAnsi="Times New Roman" w:cs="Times New Roman"/>
          <w:sz w:val="32"/>
          <w:szCs w:val="32"/>
        </w:rPr>
        <w:t>THE REVEREND DR. B. CAYCE RAMEY, RESPONDENT</w:t>
      </w:r>
    </w:p>
    <w:p w14:paraId="440A1A13" w14:textId="77777777" w:rsidR="00F51883" w:rsidRPr="00D96908" w:rsidRDefault="00F51883" w:rsidP="00F518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908">
        <w:rPr>
          <w:rFonts w:ascii="Times New Roman" w:hAnsi="Times New Roman" w:cs="Times New Roman"/>
          <w:sz w:val="28"/>
          <w:szCs w:val="28"/>
        </w:rPr>
        <w:t>To: The Rt. Rev. Kevin S. Brown, Bishop Diocesan</w:t>
      </w:r>
    </w:p>
    <w:p w14:paraId="52971694" w14:textId="77777777" w:rsidR="00F51883" w:rsidRPr="00D96908" w:rsidRDefault="00F51883" w:rsidP="00F518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908">
        <w:rPr>
          <w:rFonts w:ascii="Times New Roman" w:hAnsi="Times New Roman" w:cs="Times New Roman"/>
          <w:sz w:val="28"/>
          <w:szCs w:val="28"/>
        </w:rPr>
        <w:t xml:space="preserve">      The Rt. Rev. E. Mark Stevenson, Bishop Diocesan</w:t>
      </w:r>
    </w:p>
    <w:p w14:paraId="094A1724" w14:textId="77777777" w:rsidR="00F51883" w:rsidRPr="00D96908" w:rsidRDefault="00F51883" w:rsidP="00F518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908">
        <w:rPr>
          <w:rFonts w:ascii="Times New Roman" w:hAnsi="Times New Roman" w:cs="Times New Roman"/>
          <w:sz w:val="28"/>
          <w:szCs w:val="28"/>
        </w:rPr>
        <w:t xml:space="preserve">      The Rev. Dr. B. Cayce Ramey, Respondent</w:t>
      </w:r>
    </w:p>
    <w:p w14:paraId="7A667EB7" w14:textId="77777777" w:rsidR="00F51883" w:rsidRPr="00D96908" w:rsidRDefault="00F51883" w:rsidP="00F518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908">
        <w:rPr>
          <w:rFonts w:ascii="Times New Roman" w:hAnsi="Times New Roman" w:cs="Times New Roman"/>
          <w:sz w:val="28"/>
          <w:szCs w:val="28"/>
        </w:rPr>
        <w:t xml:space="preserve">      The Rev. Edward O. Miller, Jr. Respondent’s Advisor</w:t>
      </w:r>
    </w:p>
    <w:p w14:paraId="49182CFD" w14:textId="77777777" w:rsidR="00F51883" w:rsidRPr="00D96908" w:rsidRDefault="00F51883" w:rsidP="00F5188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96908">
        <w:rPr>
          <w:rFonts w:ascii="Times New Roman" w:hAnsi="Times New Roman" w:cs="Times New Roman"/>
          <w:sz w:val="28"/>
          <w:szCs w:val="28"/>
        </w:rPr>
        <w:t xml:space="preserve">      Bradfute W. Davenport, Jr., Esquire, Church Attorney</w:t>
      </w:r>
    </w:p>
    <w:p w14:paraId="3F82BF26" w14:textId="0FCF5723" w:rsidR="00F51883" w:rsidRDefault="00F51883" w:rsidP="00F5188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CCEAE07" w14:textId="77777777" w:rsidR="0084235A" w:rsidRDefault="0084235A" w:rsidP="00F518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0660428" w14:textId="473163CE" w:rsidR="00F51883" w:rsidRPr="004C4343" w:rsidRDefault="00F51883" w:rsidP="00F5188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C4343">
        <w:rPr>
          <w:rFonts w:ascii="Times New Roman" w:hAnsi="Times New Roman" w:cs="Times New Roman"/>
          <w:b/>
          <w:bCs/>
          <w:sz w:val="28"/>
          <w:szCs w:val="28"/>
          <w:u w:val="single"/>
        </w:rPr>
        <w:t>PROPOSED TERMS FOR ORDER</w:t>
      </w:r>
    </w:p>
    <w:p w14:paraId="6FE5F085" w14:textId="4E6EBB4A" w:rsidR="00F51883" w:rsidRPr="004C4343" w:rsidRDefault="00F51883" w:rsidP="00F5188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C4343">
        <w:rPr>
          <w:rFonts w:ascii="Times New Roman" w:hAnsi="Times New Roman" w:cs="Times New Roman"/>
          <w:b/>
          <w:bCs/>
          <w:sz w:val="28"/>
          <w:szCs w:val="28"/>
          <w:u w:val="single"/>
        </w:rPr>
        <w:t>PURSUANT TO TITLE IV.14.7</w:t>
      </w:r>
    </w:p>
    <w:p w14:paraId="0E7F055E" w14:textId="77777777" w:rsidR="00632965" w:rsidRDefault="00632965" w:rsidP="00BF04FE">
      <w:pPr>
        <w:spacing w:after="0" w:line="257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B85A2D" w14:textId="02127991" w:rsidR="00BF04FE" w:rsidRDefault="00BF04FE" w:rsidP="00BF04FE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 </w:t>
      </w:r>
      <w:r w:rsidR="00DC1F61">
        <w:rPr>
          <w:rFonts w:ascii="Times New Roman" w:hAnsi="Times New Roman" w:cs="Times New Roman"/>
          <w:sz w:val="28"/>
          <w:szCs w:val="28"/>
        </w:rPr>
        <w:t xml:space="preserve">Title IV.14 </w:t>
      </w:r>
      <w:r>
        <w:rPr>
          <w:rFonts w:ascii="Times New Roman" w:hAnsi="Times New Roman" w:cs="Times New Roman"/>
          <w:sz w:val="28"/>
          <w:szCs w:val="28"/>
        </w:rPr>
        <w:t xml:space="preserve">hearing </w:t>
      </w:r>
      <w:r w:rsidR="0059613B">
        <w:rPr>
          <w:rFonts w:ascii="Times New Roman" w:hAnsi="Times New Roman" w:cs="Times New Roman"/>
          <w:sz w:val="28"/>
          <w:szCs w:val="28"/>
        </w:rPr>
        <w:t>on the merits</w:t>
      </w:r>
      <w:r>
        <w:rPr>
          <w:rFonts w:ascii="Times New Roman" w:hAnsi="Times New Roman" w:cs="Times New Roman"/>
          <w:sz w:val="28"/>
          <w:szCs w:val="28"/>
        </w:rPr>
        <w:t xml:space="preserve"> was held before th</w:t>
      </w:r>
      <w:r w:rsidR="00CD783D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Hearing Panel (hereinafter PANEL) on </w:t>
      </w:r>
      <w:r w:rsidR="00CD783D">
        <w:rPr>
          <w:rFonts w:ascii="Times New Roman" w:hAnsi="Times New Roman" w:cs="Times New Roman"/>
          <w:sz w:val="28"/>
          <w:szCs w:val="28"/>
        </w:rPr>
        <w:t>June 24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436F1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12C0710" w14:textId="77777777" w:rsidR="00D2205D" w:rsidRDefault="00D2205D" w:rsidP="00BF04FE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</w:p>
    <w:p w14:paraId="048F786E" w14:textId="7A3359A7" w:rsidR="00D2205D" w:rsidRDefault="00D2205D" w:rsidP="009F2A36">
      <w:pPr>
        <w:spacing w:after="0" w:line="257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DEA">
        <w:rPr>
          <w:rFonts w:ascii="Times New Roman" w:hAnsi="Times New Roman" w:cs="Times New Roman"/>
          <w:sz w:val="28"/>
          <w:szCs w:val="28"/>
          <w:u w:val="single"/>
        </w:rPr>
        <w:t>Title IV.14.7 directs the following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2B80BAEA" w14:textId="480BA353" w:rsidR="00D2205D" w:rsidRDefault="00D2205D" w:rsidP="00A87DF8">
      <w:pPr>
        <w:spacing w:after="0" w:line="257" w:lineRule="auto"/>
        <w:ind w:left="576" w:right="-14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Prior to the issuance of an Order by a . . . Hearing Panel, the issuing Panel </w:t>
      </w:r>
      <w:r w:rsidR="00793E0F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shall afford the Bishop Diocesan, the Respondent and the Complainant each with an opportunity to be heard on the proposed terms of the Order.</w:t>
      </w:r>
    </w:p>
    <w:p w14:paraId="1B2636F3" w14:textId="77777777" w:rsidR="000B35F0" w:rsidRDefault="000B35F0" w:rsidP="00B76622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</w:p>
    <w:p w14:paraId="10545F58" w14:textId="3FFDB504" w:rsidR="00CF72F2" w:rsidRPr="007D159C" w:rsidRDefault="00A4214B" w:rsidP="007D159C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B76622">
        <w:rPr>
          <w:rFonts w:ascii="Times New Roman" w:hAnsi="Times New Roman" w:cs="Times New Roman"/>
          <w:sz w:val="28"/>
          <w:szCs w:val="28"/>
        </w:rPr>
        <w:t xml:space="preserve">his </w:t>
      </w:r>
      <w:r w:rsidR="00B76622" w:rsidRPr="001D77DE">
        <w:rPr>
          <w:rFonts w:ascii="Times New Roman" w:hAnsi="Times New Roman" w:cs="Times New Roman"/>
          <w:sz w:val="28"/>
          <w:szCs w:val="28"/>
          <w:u w:val="single"/>
        </w:rPr>
        <w:t xml:space="preserve">Proposed </w:t>
      </w:r>
      <w:r w:rsidR="00B76622">
        <w:rPr>
          <w:rFonts w:ascii="Times New Roman" w:hAnsi="Times New Roman" w:cs="Times New Roman"/>
          <w:sz w:val="28"/>
          <w:szCs w:val="28"/>
          <w:u w:val="single"/>
        </w:rPr>
        <w:t>T</w:t>
      </w:r>
      <w:r w:rsidR="00B76622" w:rsidRPr="001D77DE">
        <w:rPr>
          <w:rFonts w:ascii="Times New Roman" w:hAnsi="Times New Roman" w:cs="Times New Roman"/>
          <w:sz w:val="28"/>
          <w:szCs w:val="28"/>
          <w:u w:val="single"/>
        </w:rPr>
        <w:t xml:space="preserve">erms </w:t>
      </w:r>
      <w:r w:rsidR="00B76622">
        <w:rPr>
          <w:rFonts w:ascii="Times New Roman" w:hAnsi="Times New Roman" w:cs="Times New Roman"/>
          <w:sz w:val="28"/>
          <w:szCs w:val="28"/>
          <w:u w:val="single"/>
        </w:rPr>
        <w:t>for</w:t>
      </w:r>
      <w:r w:rsidR="00B76622" w:rsidRPr="001D77DE">
        <w:rPr>
          <w:rFonts w:ascii="Times New Roman" w:hAnsi="Times New Roman" w:cs="Times New Roman"/>
          <w:sz w:val="28"/>
          <w:szCs w:val="28"/>
          <w:u w:val="single"/>
        </w:rPr>
        <w:t xml:space="preserve"> Order</w:t>
      </w:r>
      <w:r w:rsidR="00B76622">
        <w:rPr>
          <w:rFonts w:ascii="Times New Roman" w:hAnsi="Times New Roman" w:cs="Times New Roman"/>
          <w:sz w:val="28"/>
          <w:szCs w:val="28"/>
        </w:rPr>
        <w:t xml:space="preserve"> </w:t>
      </w:r>
      <w:r w:rsidR="00C55891">
        <w:rPr>
          <w:rFonts w:ascii="Times New Roman" w:hAnsi="Times New Roman" w:cs="Times New Roman"/>
          <w:sz w:val="28"/>
          <w:szCs w:val="28"/>
        </w:rPr>
        <w:t xml:space="preserve">is intended </w:t>
      </w:r>
      <w:r w:rsidR="00B76622">
        <w:rPr>
          <w:rFonts w:ascii="Times New Roman" w:hAnsi="Times New Roman" w:cs="Times New Roman"/>
          <w:sz w:val="28"/>
          <w:szCs w:val="28"/>
        </w:rPr>
        <w:t>to facilitate</w:t>
      </w:r>
      <w:r w:rsidR="004A5AC6">
        <w:rPr>
          <w:rFonts w:ascii="Times New Roman" w:hAnsi="Times New Roman" w:cs="Times New Roman"/>
          <w:sz w:val="28"/>
          <w:szCs w:val="28"/>
        </w:rPr>
        <w:t xml:space="preserve"> having</w:t>
      </w:r>
      <w:r w:rsidR="00B76622">
        <w:rPr>
          <w:rFonts w:ascii="Times New Roman" w:hAnsi="Times New Roman" w:cs="Times New Roman"/>
          <w:sz w:val="28"/>
          <w:szCs w:val="28"/>
        </w:rPr>
        <w:t xml:space="preserve"> all Title IV.14.7 designated parties accurately informed </w:t>
      </w:r>
      <w:r w:rsidR="00A91B8E">
        <w:rPr>
          <w:rFonts w:ascii="Times New Roman" w:hAnsi="Times New Roman" w:cs="Times New Roman"/>
          <w:sz w:val="28"/>
          <w:szCs w:val="28"/>
        </w:rPr>
        <w:t>so they may be</w:t>
      </w:r>
      <w:r w:rsidR="00B76622">
        <w:rPr>
          <w:rFonts w:ascii="Times New Roman" w:hAnsi="Times New Roman" w:cs="Times New Roman"/>
          <w:sz w:val="28"/>
          <w:szCs w:val="28"/>
        </w:rPr>
        <w:t xml:space="preserve"> heard as to </w:t>
      </w:r>
      <w:r w:rsidR="007E6C6F">
        <w:rPr>
          <w:rFonts w:ascii="Times New Roman" w:hAnsi="Times New Roman" w:cs="Times New Roman"/>
          <w:sz w:val="28"/>
          <w:szCs w:val="28"/>
        </w:rPr>
        <w:t xml:space="preserve">PANEL </w:t>
      </w:r>
      <w:r w:rsidR="00B76622">
        <w:rPr>
          <w:rFonts w:ascii="Times New Roman" w:hAnsi="Times New Roman" w:cs="Times New Roman"/>
          <w:sz w:val="28"/>
          <w:szCs w:val="28"/>
        </w:rPr>
        <w:t>proposed</w:t>
      </w:r>
      <w:r w:rsidR="006576A3">
        <w:rPr>
          <w:rFonts w:ascii="Times New Roman" w:hAnsi="Times New Roman" w:cs="Times New Roman"/>
          <w:sz w:val="28"/>
          <w:szCs w:val="28"/>
        </w:rPr>
        <w:t xml:space="preserve"> </w:t>
      </w:r>
      <w:r w:rsidR="00B76622">
        <w:rPr>
          <w:rFonts w:ascii="Times New Roman" w:hAnsi="Times New Roman" w:cs="Times New Roman"/>
          <w:sz w:val="28"/>
          <w:szCs w:val="28"/>
        </w:rPr>
        <w:t xml:space="preserve">terms. </w:t>
      </w:r>
      <w:r w:rsidR="007D2E2B">
        <w:rPr>
          <w:rFonts w:ascii="Times New Roman" w:hAnsi="Times New Roman" w:cs="Times New Roman"/>
          <w:sz w:val="28"/>
          <w:szCs w:val="28"/>
        </w:rPr>
        <w:t>T</w:t>
      </w:r>
      <w:r w:rsidR="00BF04FE">
        <w:rPr>
          <w:rFonts w:ascii="Times New Roman" w:hAnsi="Times New Roman" w:cs="Times New Roman"/>
          <w:sz w:val="28"/>
          <w:szCs w:val="28"/>
        </w:rPr>
        <w:t>o best effect Title IV.14.7’s direction</w:t>
      </w:r>
      <w:r w:rsidR="00890D2C">
        <w:rPr>
          <w:rFonts w:ascii="Times New Roman" w:hAnsi="Times New Roman" w:cs="Times New Roman"/>
          <w:sz w:val="28"/>
          <w:szCs w:val="28"/>
        </w:rPr>
        <w:t xml:space="preserve">, which </w:t>
      </w:r>
      <w:r w:rsidR="00E208CB">
        <w:rPr>
          <w:rFonts w:ascii="Times New Roman" w:hAnsi="Times New Roman" w:cs="Times New Roman"/>
          <w:sz w:val="28"/>
          <w:szCs w:val="28"/>
        </w:rPr>
        <w:t xml:space="preserve">does not </w:t>
      </w:r>
      <w:r w:rsidR="00F12082">
        <w:rPr>
          <w:rFonts w:ascii="Times New Roman" w:hAnsi="Times New Roman" w:cs="Times New Roman"/>
          <w:sz w:val="28"/>
          <w:szCs w:val="28"/>
        </w:rPr>
        <w:t>direct</w:t>
      </w:r>
      <w:r w:rsidR="00E208CB">
        <w:rPr>
          <w:rFonts w:ascii="Times New Roman" w:hAnsi="Times New Roman" w:cs="Times New Roman"/>
          <w:sz w:val="28"/>
          <w:szCs w:val="28"/>
        </w:rPr>
        <w:t xml:space="preserve"> proposed terms be in writing nor be issued to the public,</w:t>
      </w:r>
      <w:r w:rsidR="00BF04FE">
        <w:rPr>
          <w:rFonts w:ascii="Times New Roman" w:hAnsi="Times New Roman" w:cs="Times New Roman"/>
          <w:sz w:val="28"/>
          <w:szCs w:val="28"/>
        </w:rPr>
        <w:t xml:space="preserve"> </w:t>
      </w:r>
      <w:r w:rsidR="007D2E2B">
        <w:rPr>
          <w:rFonts w:ascii="Times New Roman" w:hAnsi="Times New Roman" w:cs="Times New Roman"/>
          <w:sz w:val="28"/>
          <w:szCs w:val="28"/>
        </w:rPr>
        <w:t>the PANEL requests that</w:t>
      </w:r>
      <w:r w:rsidR="00BF04FE">
        <w:rPr>
          <w:rFonts w:ascii="Times New Roman" w:hAnsi="Times New Roman" w:cs="Times New Roman"/>
          <w:sz w:val="28"/>
          <w:szCs w:val="28"/>
        </w:rPr>
        <w:t xml:space="preserve"> </w:t>
      </w:r>
      <w:r w:rsidR="00BF04FE" w:rsidRPr="007D2E2B">
        <w:rPr>
          <w:rFonts w:ascii="Times New Roman" w:hAnsi="Times New Roman" w:cs="Times New Roman"/>
          <w:i/>
          <w:iCs/>
          <w:sz w:val="28"/>
          <w:szCs w:val="28"/>
        </w:rPr>
        <w:t xml:space="preserve">this </w:t>
      </w:r>
      <w:r w:rsidR="00BF04FE" w:rsidRPr="003D0026">
        <w:rPr>
          <w:rFonts w:ascii="Times New Roman" w:hAnsi="Times New Roman" w:cs="Times New Roman"/>
          <w:sz w:val="28"/>
          <w:szCs w:val="28"/>
          <w:u w:val="single"/>
        </w:rPr>
        <w:t>Proposed Terms for Order</w:t>
      </w:r>
      <w:r w:rsidR="00BF04FE" w:rsidRPr="007D2E2B">
        <w:rPr>
          <w:rFonts w:ascii="Times New Roman" w:hAnsi="Times New Roman" w:cs="Times New Roman"/>
          <w:i/>
          <w:iCs/>
          <w:sz w:val="28"/>
          <w:szCs w:val="28"/>
        </w:rPr>
        <w:t xml:space="preserve"> not be shared </w:t>
      </w:r>
      <w:r w:rsidR="00FF2690" w:rsidRPr="007D2E2B">
        <w:rPr>
          <w:rFonts w:ascii="Times New Roman" w:hAnsi="Times New Roman" w:cs="Times New Roman"/>
          <w:i/>
          <w:iCs/>
          <w:sz w:val="28"/>
          <w:szCs w:val="28"/>
        </w:rPr>
        <w:t xml:space="preserve">at this time </w:t>
      </w:r>
      <w:r w:rsidR="00BF04FE" w:rsidRPr="007D2E2B">
        <w:rPr>
          <w:rFonts w:ascii="Times New Roman" w:hAnsi="Times New Roman" w:cs="Times New Roman"/>
          <w:i/>
          <w:iCs/>
          <w:sz w:val="28"/>
          <w:szCs w:val="28"/>
        </w:rPr>
        <w:t>beyond the parties</w:t>
      </w:r>
      <w:r w:rsidR="0087330D">
        <w:rPr>
          <w:rFonts w:ascii="Times New Roman" w:hAnsi="Times New Roman" w:cs="Times New Roman"/>
          <w:i/>
          <w:iCs/>
          <w:sz w:val="28"/>
          <w:szCs w:val="28"/>
        </w:rPr>
        <w:t xml:space="preserve"> their coun</w:t>
      </w:r>
      <w:r w:rsidR="007A6793">
        <w:rPr>
          <w:rFonts w:ascii="Times New Roman" w:hAnsi="Times New Roman" w:cs="Times New Roman"/>
          <w:i/>
          <w:iCs/>
          <w:sz w:val="28"/>
          <w:szCs w:val="28"/>
        </w:rPr>
        <w:t>sel and advisors</w:t>
      </w:r>
      <w:r w:rsidR="00BF04FE" w:rsidRPr="007D2E2B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</w:p>
    <w:p w14:paraId="42BAF527" w14:textId="77777777" w:rsidR="002A2305" w:rsidRDefault="002A2305" w:rsidP="00BF04FE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</w:p>
    <w:p w14:paraId="320D9811" w14:textId="4B04D5AC" w:rsidR="00BF04FE" w:rsidRPr="00FF3A63" w:rsidRDefault="00BF04FE" w:rsidP="00BF04FE">
      <w:pPr>
        <w:spacing w:after="0" w:line="257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To ensure </w:t>
      </w:r>
      <w:r w:rsidR="00810348">
        <w:rPr>
          <w:rFonts w:ascii="Times New Roman" w:hAnsi="Times New Roman" w:cs="Times New Roman"/>
          <w:sz w:val="28"/>
          <w:szCs w:val="28"/>
        </w:rPr>
        <w:t xml:space="preserve">that there </w:t>
      </w:r>
      <w:r w:rsidR="008F34DD">
        <w:rPr>
          <w:rFonts w:ascii="Times New Roman" w:hAnsi="Times New Roman" w:cs="Times New Roman"/>
          <w:sz w:val="28"/>
          <w:szCs w:val="28"/>
        </w:rPr>
        <w:t>will be</w:t>
      </w:r>
      <w:r w:rsidR="008103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="00D714B2">
        <w:rPr>
          <w:rFonts w:ascii="Times New Roman" w:hAnsi="Times New Roman" w:cs="Times New Roman"/>
          <w:sz w:val="28"/>
          <w:szCs w:val="28"/>
        </w:rPr>
        <w:t xml:space="preserve">n accurate </w:t>
      </w:r>
      <w:r w:rsidR="00B8629E">
        <w:rPr>
          <w:rFonts w:ascii="Times New Roman" w:hAnsi="Times New Roman" w:cs="Times New Roman"/>
          <w:sz w:val="28"/>
          <w:szCs w:val="28"/>
        </w:rPr>
        <w:t>and</w:t>
      </w:r>
      <w:r>
        <w:rPr>
          <w:rFonts w:ascii="Times New Roman" w:hAnsi="Times New Roman" w:cs="Times New Roman"/>
          <w:sz w:val="28"/>
          <w:szCs w:val="28"/>
        </w:rPr>
        <w:t xml:space="preserve"> complete proceeding record, a copy of th</w:t>
      </w:r>
      <w:r w:rsidR="00D714B2">
        <w:rPr>
          <w:rFonts w:ascii="Times New Roman" w:hAnsi="Times New Roman" w:cs="Times New Roman"/>
          <w:sz w:val="28"/>
          <w:szCs w:val="28"/>
        </w:rPr>
        <w:t>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7DE">
        <w:rPr>
          <w:rFonts w:ascii="Times New Roman" w:hAnsi="Times New Roman" w:cs="Times New Roman"/>
          <w:sz w:val="28"/>
          <w:szCs w:val="28"/>
          <w:u w:val="single"/>
        </w:rPr>
        <w:t xml:space="preserve">Proposed </w:t>
      </w:r>
      <w:r>
        <w:rPr>
          <w:rFonts w:ascii="Times New Roman" w:hAnsi="Times New Roman" w:cs="Times New Roman"/>
          <w:sz w:val="28"/>
          <w:szCs w:val="28"/>
          <w:u w:val="single"/>
        </w:rPr>
        <w:t>T</w:t>
      </w:r>
      <w:r w:rsidRPr="001D77DE">
        <w:rPr>
          <w:rFonts w:ascii="Times New Roman" w:hAnsi="Times New Roman" w:cs="Times New Roman"/>
          <w:sz w:val="28"/>
          <w:szCs w:val="28"/>
          <w:u w:val="single"/>
        </w:rPr>
        <w:t xml:space="preserve">erms </w:t>
      </w:r>
      <w:r>
        <w:rPr>
          <w:rFonts w:ascii="Times New Roman" w:hAnsi="Times New Roman" w:cs="Times New Roman"/>
          <w:sz w:val="28"/>
          <w:szCs w:val="28"/>
          <w:u w:val="single"/>
        </w:rPr>
        <w:t>for</w:t>
      </w:r>
      <w:r w:rsidRPr="001D77D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FF3A63">
        <w:rPr>
          <w:rFonts w:ascii="Times New Roman" w:hAnsi="Times New Roman" w:cs="Times New Roman"/>
          <w:sz w:val="28"/>
          <w:szCs w:val="28"/>
          <w:u w:val="single"/>
        </w:rPr>
        <w:t>Order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will be attached to the </w:t>
      </w:r>
      <w:r w:rsidR="00570C10">
        <w:rPr>
          <w:rFonts w:ascii="Times New Roman" w:hAnsi="Times New Roman" w:cs="Times New Roman"/>
          <w:sz w:val="28"/>
          <w:szCs w:val="28"/>
        </w:rPr>
        <w:t xml:space="preserve">later </w:t>
      </w:r>
      <w:r>
        <w:rPr>
          <w:rFonts w:ascii="Times New Roman" w:hAnsi="Times New Roman" w:cs="Times New Roman"/>
          <w:sz w:val="28"/>
          <w:szCs w:val="28"/>
        </w:rPr>
        <w:t xml:space="preserve">issued </w:t>
      </w:r>
      <w:r w:rsidR="00F12082">
        <w:rPr>
          <w:rFonts w:ascii="Times New Roman" w:hAnsi="Times New Roman" w:cs="Times New Roman"/>
          <w:sz w:val="28"/>
          <w:szCs w:val="28"/>
        </w:rPr>
        <w:t xml:space="preserve">Title IV.14 </w:t>
      </w:r>
      <w:r>
        <w:rPr>
          <w:rFonts w:ascii="Times New Roman" w:hAnsi="Times New Roman" w:cs="Times New Roman"/>
          <w:sz w:val="28"/>
          <w:szCs w:val="28"/>
        </w:rPr>
        <w:t>Order.</w:t>
      </w:r>
    </w:p>
    <w:p w14:paraId="09F10A02" w14:textId="77777777" w:rsidR="00F51883" w:rsidRDefault="00F51883" w:rsidP="00F518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7D4BB05" w14:textId="146A259B" w:rsidR="00F51883" w:rsidRPr="00F708F1" w:rsidRDefault="00F51883" w:rsidP="00F51883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7C3A1AD" w14:textId="77777777" w:rsidR="00F51883" w:rsidRDefault="00F51883" w:rsidP="00F51883">
      <w:pPr>
        <w:jc w:val="center"/>
        <w:rPr>
          <w:rFonts w:ascii="Times New Roman" w:hAnsi="Times New Roman" w:cs="Times New Roman"/>
        </w:rPr>
      </w:pPr>
    </w:p>
    <w:p w14:paraId="1D4AEE8F" w14:textId="77777777" w:rsidR="00464138" w:rsidRPr="004C4343" w:rsidRDefault="00151987" w:rsidP="00464138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C4343">
        <w:rPr>
          <w:rFonts w:ascii="Times New Roman" w:hAnsi="Times New Roman" w:cs="Times New Roman"/>
          <w:b/>
          <w:bCs/>
          <w:sz w:val="28"/>
          <w:szCs w:val="28"/>
          <w:u w:val="single"/>
        </w:rPr>
        <w:t>RESPONDENT</w:t>
      </w:r>
      <w:r w:rsidR="00250963" w:rsidRPr="004C4343">
        <w:rPr>
          <w:rFonts w:ascii="Times New Roman" w:hAnsi="Times New Roman" w:cs="Times New Roman"/>
          <w:b/>
          <w:bCs/>
          <w:sz w:val="28"/>
          <w:szCs w:val="28"/>
          <w:u w:val="single"/>
        </w:rPr>
        <w:t>’</w:t>
      </w:r>
      <w:r w:rsidR="001C3D94" w:rsidRPr="004C4343">
        <w:rPr>
          <w:rFonts w:ascii="Times New Roman" w:hAnsi="Times New Roman" w:cs="Times New Roman"/>
          <w:b/>
          <w:bCs/>
          <w:sz w:val="28"/>
          <w:szCs w:val="28"/>
          <w:u w:val="single"/>
        </w:rPr>
        <w:t>S</w:t>
      </w:r>
      <w:r w:rsidRPr="004C434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FOUND </w:t>
      </w:r>
      <w:r w:rsidR="00A10291" w:rsidRPr="004C4343">
        <w:rPr>
          <w:rFonts w:ascii="Times New Roman" w:hAnsi="Times New Roman" w:cs="Times New Roman"/>
          <w:b/>
          <w:bCs/>
          <w:sz w:val="28"/>
          <w:szCs w:val="28"/>
          <w:u w:val="single"/>
        </w:rPr>
        <w:t>TITLE IV VIOLATIONS</w:t>
      </w:r>
    </w:p>
    <w:p w14:paraId="71B6CF4D" w14:textId="52B2FEC9" w:rsidR="00A10291" w:rsidRPr="00464138" w:rsidRDefault="003A3DCB" w:rsidP="00100960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5D4BD1">
        <w:rPr>
          <w:rFonts w:ascii="Times New Roman" w:hAnsi="Times New Roman" w:cs="Times New Roman"/>
          <w:sz w:val="28"/>
          <w:szCs w:val="28"/>
        </w:rPr>
        <w:t xml:space="preserve">The Panel intends to </w:t>
      </w:r>
      <w:r w:rsidR="005C6F6D" w:rsidRPr="005D4BD1">
        <w:rPr>
          <w:rFonts w:ascii="Times New Roman" w:hAnsi="Times New Roman" w:cs="Times New Roman"/>
          <w:sz w:val="28"/>
          <w:szCs w:val="28"/>
        </w:rPr>
        <w:t xml:space="preserve">include in </w:t>
      </w:r>
      <w:r w:rsidR="00E62F6D">
        <w:rPr>
          <w:rFonts w:ascii="Times New Roman" w:hAnsi="Times New Roman" w:cs="Times New Roman"/>
          <w:sz w:val="28"/>
          <w:szCs w:val="28"/>
        </w:rPr>
        <w:t xml:space="preserve">its </w:t>
      </w:r>
      <w:r w:rsidR="00E51FD7" w:rsidRPr="005D4BD1">
        <w:rPr>
          <w:rFonts w:ascii="Times New Roman" w:hAnsi="Times New Roman" w:cs="Times New Roman"/>
          <w:sz w:val="28"/>
          <w:szCs w:val="28"/>
        </w:rPr>
        <w:t>Title</w:t>
      </w:r>
      <w:r w:rsidR="005C6F6D" w:rsidRPr="005D4BD1">
        <w:rPr>
          <w:rFonts w:ascii="Times New Roman" w:hAnsi="Times New Roman" w:cs="Times New Roman"/>
          <w:sz w:val="28"/>
          <w:szCs w:val="28"/>
        </w:rPr>
        <w:t xml:space="preserve"> IV.14 Order </w:t>
      </w:r>
      <w:r w:rsidR="001973CA" w:rsidRPr="005D4BD1">
        <w:rPr>
          <w:rFonts w:ascii="Times New Roman" w:hAnsi="Times New Roman" w:cs="Times New Roman"/>
          <w:sz w:val="28"/>
          <w:szCs w:val="28"/>
        </w:rPr>
        <w:t xml:space="preserve">that Respondent violated the following </w:t>
      </w:r>
      <w:r w:rsidR="004B6368">
        <w:rPr>
          <w:rFonts w:ascii="Times New Roman" w:hAnsi="Times New Roman" w:cs="Times New Roman"/>
          <w:sz w:val="28"/>
          <w:szCs w:val="28"/>
        </w:rPr>
        <w:t>allegations</w:t>
      </w:r>
      <w:r w:rsidR="009C5149">
        <w:rPr>
          <w:rFonts w:ascii="Times New Roman" w:hAnsi="Times New Roman" w:cs="Times New Roman"/>
          <w:sz w:val="28"/>
          <w:szCs w:val="28"/>
        </w:rPr>
        <w:t xml:space="preserve"> </w:t>
      </w:r>
      <w:r w:rsidR="00BF4372">
        <w:rPr>
          <w:rFonts w:ascii="Times New Roman" w:hAnsi="Times New Roman" w:cs="Times New Roman"/>
          <w:sz w:val="28"/>
          <w:szCs w:val="28"/>
        </w:rPr>
        <w:t xml:space="preserve">set out in </w:t>
      </w:r>
      <w:r w:rsidR="00756CB8">
        <w:rPr>
          <w:rFonts w:ascii="Times New Roman" w:hAnsi="Times New Roman" w:cs="Times New Roman"/>
          <w:sz w:val="28"/>
          <w:szCs w:val="28"/>
          <w:u w:val="single"/>
        </w:rPr>
        <w:t xml:space="preserve">Updated </w:t>
      </w:r>
      <w:r w:rsidR="00A07576">
        <w:rPr>
          <w:rFonts w:ascii="Times New Roman" w:hAnsi="Times New Roman" w:cs="Times New Roman"/>
          <w:sz w:val="28"/>
          <w:szCs w:val="28"/>
          <w:u w:val="single"/>
        </w:rPr>
        <w:t>Statement of Alleged Offenses</w:t>
      </w:r>
      <w:r w:rsidR="009C5149">
        <w:rPr>
          <w:rFonts w:ascii="Times New Roman" w:hAnsi="Times New Roman" w:cs="Times New Roman"/>
          <w:sz w:val="28"/>
          <w:szCs w:val="28"/>
        </w:rPr>
        <w:t xml:space="preserve"> f</w:t>
      </w:r>
      <w:r w:rsidR="002A58CC">
        <w:rPr>
          <w:rFonts w:ascii="Times New Roman" w:hAnsi="Times New Roman" w:cs="Times New Roman"/>
          <w:sz w:val="28"/>
          <w:szCs w:val="28"/>
        </w:rPr>
        <w:t xml:space="preserve">iled January </w:t>
      </w:r>
      <w:r w:rsidR="00C32A2C">
        <w:rPr>
          <w:rFonts w:ascii="Times New Roman" w:hAnsi="Times New Roman" w:cs="Times New Roman"/>
          <w:sz w:val="28"/>
          <w:szCs w:val="28"/>
        </w:rPr>
        <w:t>17, 2026</w:t>
      </w:r>
      <w:r w:rsidR="00C85431">
        <w:rPr>
          <w:rFonts w:ascii="Times New Roman" w:hAnsi="Times New Roman" w:cs="Times New Roman"/>
          <w:sz w:val="28"/>
          <w:szCs w:val="28"/>
        </w:rPr>
        <w:t xml:space="preserve"> (</w:t>
      </w:r>
      <w:r w:rsidR="00047229">
        <w:rPr>
          <w:rFonts w:ascii="Times New Roman" w:hAnsi="Times New Roman" w:cs="Times New Roman"/>
          <w:sz w:val="28"/>
          <w:szCs w:val="28"/>
        </w:rPr>
        <w:t>hereinafter UPDATED STATEMENT)</w:t>
      </w:r>
      <w:r w:rsidR="003D59F8" w:rsidRPr="005D4BD1">
        <w:rPr>
          <w:rFonts w:ascii="Times New Roman" w:hAnsi="Times New Roman" w:cs="Times New Roman"/>
          <w:sz w:val="28"/>
          <w:szCs w:val="28"/>
        </w:rPr>
        <w:t>.</w:t>
      </w:r>
    </w:p>
    <w:p w14:paraId="714A72C2" w14:textId="405D9A86" w:rsidR="00C3528A" w:rsidRPr="00322F0E" w:rsidRDefault="00322F0E" w:rsidP="00322F0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Title IV.</w:t>
      </w:r>
      <w:r w:rsidR="007D5AB2">
        <w:rPr>
          <w:rFonts w:ascii="Times New Roman" w:hAnsi="Times New Roman" w:cs="Times New Roman"/>
          <w:sz w:val="28"/>
          <w:szCs w:val="28"/>
        </w:rPr>
        <w:t>3.1 (b)</w:t>
      </w:r>
      <w:r w:rsidR="000C55A2">
        <w:rPr>
          <w:rFonts w:ascii="Times New Roman" w:hAnsi="Times New Roman" w:cs="Times New Roman"/>
          <w:sz w:val="28"/>
          <w:szCs w:val="28"/>
        </w:rPr>
        <w:t>:</w:t>
      </w:r>
      <w:r w:rsidR="007D5AB2">
        <w:rPr>
          <w:rFonts w:ascii="Times New Roman" w:hAnsi="Times New Roman" w:cs="Times New Roman"/>
          <w:sz w:val="28"/>
          <w:szCs w:val="28"/>
        </w:rPr>
        <w:t xml:space="preserve"> </w:t>
      </w:r>
      <w:r w:rsidR="00CF0CC8">
        <w:rPr>
          <w:rFonts w:ascii="Times New Roman" w:hAnsi="Times New Roman" w:cs="Times New Roman"/>
          <w:sz w:val="28"/>
          <w:szCs w:val="28"/>
        </w:rPr>
        <w:t>F</w:t>
      </w:r>
      <w:r w:rsidR="006E26B6">
        <w:rPr>
          <w:rFonts w:ascii="Times New Roman" w:hAnsi="Times New Roman" w:cs="Times New Roman"/>
          <w:sz w:val="28"/>
          <w:szCs w:val="28"/>
        </w:rPr>
        <w:t xml:space="preserve">ailing </w:t>
      </w:r>
      <w:r w:rsidR="0058262D">
        <w:rPr>
          <w:rFonts w:ascii="Times New Roman" w:hAnsi="Times New Roman" w:cs="Times New Roman"/>
          <w:sz w:val="28"/>
          <w:szCs w:val="28"/>
        </w:rPr>
        <w:t>“</w:t>
      </w:r>
      <w:r w:rsidR="006E26B6">
        <w:rPr>
          <w:rFonts w:ascii="Times New Roman" w:hAnsi="Times New Roman" w:cs="Times New Roman"/>
          <w:sz w:val="28"/>
          <w:szCs w:val="28"/>
        </w:rPr>
        <w:t xml:space="preserve">without good cause </w:t>
      </w:r>
      <w:r w:rsidR="00804C06">
        <w:rPr>
          <w:rFonts w:ascii="Times New Roman" w:hAnsi="Times New Roman" w:cs="Times New Roman"/>
          <w:sz w:val="28"/>
          <w:szCs w:val="28"/>
        </w:rPr>
        <w:t xml:space="preserve">to cooperate with an investigation or proceeding </w:t>
      </w:r>
      <w:r w:rsidR="005576FD">
        <w:rPr>
          <w:rFonts w:ascii="Times New Roman" w:hAnsi="Times New Roman" w:cs="Times New Roman"/>
          <w:sz w:val="28"/>
          <w:szCs w:val="28"/>
        </w:rPr>
        <w:t>conducted under authority of Title IV.</w:t>
      </w:r>
      <w:r w:rsidR="0058262D">
        <w:rPr>
          <w:rFonts w:ascii="Times New Roman" w:hAnsi="Times New Roman" w:cs="Times New Roman"/>
          <w:sz w:val="28"/>
          <w:szCs w:val="28"/>
        </w:rPr>
        <w:t>”</w:t>
      </w:r>
      <w:r w:rsidR="005576FD">
        <w:rPr>
          <w:rFonts w:ascii="Times New Roman" w:hAnsi="Times New Roman" w:cs="Times New Roman"/>
          <w:sz w:val="28"/>
          <w:szCs w:val="28"/>
        </w:rPr>
        <w:t xml:space="preserve"> </w:t>
      </w:r>
      <w:r w:rsidR="00691BD5">
        <w:rPr>
          <w:rFonts w:ascii="Times New Roman" w:hAnsi="Times New Roman" w:cs="Times New Roman"/>
          <w:sz w:val="28"/>
          <w:szCs w:val="28"/>
        </w:rPr>
        <w:t xml:space="preserve">(UPDATED STATEMENT, paras. 22, </w:t>
      </w:r>
      <w:r w:rsidR="008A676F">
        <w:rPr>
          <w:rFonts w:ascii="Times New Roman" w:hAnsi="Times New Roman" w:cs="Times New Roman"/>
          <w:sz w:val="28"/>
          <w:szCs w:val="28"/>
        </w:rPr>
        <w:t xml:space="preserve">29, &amp; </w:t>
      </w:r>
      <w:r w:rsidR="00691BD5">
        <w:rPr>
          <w:rFonts w:ascii="Times New Roman" w:hAnsi="Times New Roman" w:cs="Times New Roman"/>
          <w:sz w:val="28"/>
          <w:szCs w:val="28"/>
        </w:rPr>
        <w:t>39</w:t>
      </w:r>
      <w:r w:rsidR="008A676F">
        <w:rPr>
          <w:rFonts w:ascii="Times New Roman" w:hAnsi="Times New Roman" w:cs="Times New Roman"/>
          <w:sz w:val="28"/>
          <w:szCs w:val="28"/>
        </w:rPr>
        <w:t>.</w:t>
      </w:r>
      <w:r w:rsidR="00691BD5">
        <w:rPr>
          <w:rFonts w:ascii="Times New Roman" w:hAnsi="Times New Roman" w:cs="Times New Roman"/>
          <w:sz w:val="28"/>
          <w:szCs w:val="28"/>
        </w:rPr>
        <w:t>)</w:t>
      </w:r>
    </w:p>
    <w:p w14:paraId="26354B17" w14:textId="24D36AF6" w:rsidR="005D4BD1" w:rsidRDefault="005D47A4" w:rsidP="005D4B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Title IV.</w:t>
      </w:r>
      <w:r w:rsidR="000C54FF">
        <w:rPr>
          <w:rFonts w:ascii="Times New Roman" w:hAnsi="Times New Roman" w:cs="Times New Roman"/>
          <w:sz w:val="28"/>
          <w:szCs w:val="28"/>
        </w:rPr>
        <w:t>4.1(c)</w:t>
      </w:r>
      <w:r w:rsidR="0026547C">
        <w:rPr>
          <w:rFonts w:ascii="Times New Roman" w:hAnsi="Times New Roman" w:cs="Times New Roman"/>
          <w:sz w:val="28"/>
          <w:szCs w:val="28"/>
        </w:rPr>
        <w:t>:</w:t>
      </w:r>
      <w:r w:rsidR="000C54FF">
        <w:rPr>
          <w:rFonts w:ascii="Times New Roman" w:hAnsi="Times New Roman" w:cs="Times New Roman"/>
          <w:sz w:val="28"/>
          <w:szCs w:val="28"/>
        </w:rPr>
        <w:t xml:space="preserve"> </w:t>
      </w:r>
      <w:r w:rsidR="000B35D0">
        <w:rPr>
          <w:rFonts w:ascii="Times New Roman" w:hAnsi="Times New Roman" w:cs="Times New Roman"/>
          <w:sz w:val="28"/>
          <w:szCs w:val="28"/>
        </w:rPr>
        <w:t xml:space="preserve">Failing to </w:t>
      </w:r>
      <w:r w:rsidR="003335D7">
        <w:rPr>
          <w:rFonts w:ascii="Times New Roman" w:hAnsi="Times New Roman" w:cs="Times New Roman"/>
          <w:sz w:val="28"/>
          <w:szCs w:val="28"/>
        </w:rPr>
        <w:t>“</w:t>
      </w:r>
      <w:r w:rsidR="00BA15FE">
        <w:rPr>
          <w:rFonts w:ascii="Times New Roman" w:hAnsi="Times New Roman" w:cs="Times New Roman"/>
          <w:sz w:val="28"/>
          <w:szCs w:val="28"/>
        </w:rPr>
        <w:t xml:space="preserve">abide by the promises and vows made </w:t>
      </w:r>
      <w:r w:rsidR="00D30B9F">
        <w:rPr>
          <w:rFonts w:ascii="Times New Roman" w:hAnsi="Times New Roman" w:cs="Times New Roman"/>
          <w:sz w:val="28"/>
          <w:szCs w:val="28"/>
        </w:rPr>
        <w:t>when ordained</w:t>
      </w:r>
      <w:r w:rsidR="009C22EA">
        <w:rPr>
          <w:rFonts w:ascii="Times New Roman" w:hAnsi="Times New Roman" w:cs="Times New Roman"/>
          <w:sz w:val="28"/>
          <w:szCs w:val="28"/>
        </w:rPr>
        <w:t>,</w:t>
      </w:r>
      <w:r w:rsidR="00FE3C01">
        <w:rPr>
          <w:rFonts w:ascii="Times New Roman" w:hAnsi="Times New Roman" w:cs="Times New Roman"/>
          <w:sz w:val="28"/>
          <w:szCs w:val="28"/>
        </w:rPr>
        <w:t xml:space="preserve"> </w:t>
      </w:r>
      <w:r w:rsidR="00916084">
        <w:rPr>
          <w:rFonts w:ascii="Times New Roman" w:hAnsi="Times New Roman" w:cs="Times New Roman"/>
          <w:sz w:val="28"/>
          <w:szCs w:val="28"/>
        </w:rPr>
        <w:t>namely,</w:t>
      </w:r>
      <w:r w:rsidR="00FE3C01">
        <w:rPr>
          <w:rFonts w:ascii="Times New Roman" w:hAnsi="Times New Roman" w:cs="Times New Roman"/>
          <w:sz w:val="28"/>
          <w:szCs w:val="28"/>
        </w:rPr>
        <w:t xml:space="preserve"> </w:t>
      </w:r>
      <w:r w:rsidR="00EB58F2">
        <w:rPr>
          <w:rFonts w:ascii="Times New Roman" w:hAnsi="Times New Roman" w:cs="Times New Roman"/>
          <w:sz w:val="28"/>
          <w:szCs w:val="28"/>
        </w:rPr>
        <w:t xml:space="preserve">to obey, respect, and </w:t>
      </w:r>
      <w:r w:rsidR="004E5993">
        <w:rPr>
          <w:rFonts w:ascii="Times New Roman" w:hAnsi="Times New Roman" w:cs="Times New Roman"/>
          <w:sz w:val="28"/>
          <w:szCs w:val="28"/>
        </w:rPr>
        <w:t>‘be guided by the pastoral direction and leadership</w:t>
      </w:r>
      <w:r w:rsidR="00CE2C3F">
        <w:rPr>
          <w:rFonts w:ascii="Times New Roman" w:hAnsi="Times New Roman" w:cs="Times New Roman"/>
          <w:sz w:val="28"/>
          <w:szCs w:val="28"/>
        </w:rPr>
        <w:t xml:space="preserve">’ of his Bishop (BCP, Ordination </w:t>
      </w:r>
      <w:r w:rsidR="00317F7E">
        <w:rPr>
          <w:rFonts w:ascii="Times New Roman" w:hAnsi="Times New Roman" w:cs="Times New Roman"/>
          <w:sz w:val="28"/>
          <w:szCs w:val="28"/>
        </w:rPr>
        <w:t xml:space="preserve">of a Priest, pp. 526, 535; BCP, </w:t>
      </w:r>
      <w:r w:rsidR="00176705">
        <w:rPr>
          <w:rFonts w:ascii="Times New Roman" w:hAnsi="Times New Roman" w:cs="Times New Roman"/>
          <w:sz w:val="28"/>
          <w:szCs w:val="28"/>
        </w:rPr>
        <w:t>Ordination of a Deacon, p. 538)</w:t>
      </w:r>
      <w:r w:rsidR="00CE19DF">
        <w:rPr>
          <w:rFonts w:ascii="Times New Roman" w:hAnsi="Times New Roman" w:cs="Times New Roman"/>
          <w:sz w:val="28"/>
          <w:szCs w:val="28"/>
        </w:rPr>
        <w:t>.</w:t>
      </w:r>
      <w:r w:rsidR="00916084">
        <w:rPr>
          <w:rFonts w:ascii="Times New Roman" w:hAnsi="Times New Roman" w:cs="Times New Roman"/>
          <w:sz w:val="28"/>
          <w:szCs w:val="28"/>
        </w:rPr>
        <w:t xml:space="preserve">” </w:t>
      </w:r>
      <w:r w:rsidR="00D30B9F">
        <w:rPr>
          <w:rFonts w:ascii="Times New Roman" w:hAnsi="Times New Roman" w:cs="Times New Roman"/>
          <w:sz w:val="28"/>
          <w:szCs w:val="28"/>
        </w:rPr>
        <w:t xml:space="preserve"> </w:t>
      </w:r>
      <w:r w:rsidR="004A1814">
        <w:rPr>
          <w:rFonts w:ascii="Times New Roman" w:hAnsi="Times New Roman" w:cs="Times New Roman"/>
          <w:sz w:val="28"/>
          <w:szCs w:val="28"/>
        </w:rPr>
        <w:t xml:space="preserve">(UPDATED STATEMENT, </w:t>
      </w:r>
      <w:r w:rsidR="00BB50F1">
        <w:rPr>
          <w:rFonts w:ascii="Times New Roman" w:hAnsi="Times New Roman" w:cs="Times New Roman"/>
          <w:sz w:val="28"/>
          <w:szCs w:val="28"/>
        </w:rPr>
        <w:t>para. 39</w:t>
      </w:r>
      <w:r w:rsidR="000F4D6E">
        <w:rPr>
          <w:rFonts w:ascii="Times New Roman" w:hAnsi="Times New Roman" w:cs="Times New Roman"/>
          <w:sz w:val="28"/>
          <w:szCs w:val="28"/>
        </w:rPr>
        <w:t>.</w:t>
      </w:r>
      <w:r w:rsidR="00BB50F1">
        <w:rPr>
          <w:rFonts w:ascii="Times New Roman" w:hAnsi="Times New Roman" w:cs="Times New Roman"/>
          <w:sz w:val="28"/>
          <w:szCs w:val="28"/>
        </w:rPr>
        <w:t>)</w:t>
      </w:r>
    </w:p>
    <w:p w14:paraId="5392F642" w14:textId="5DBB1CF5" w:rsidR="0040742D" w:rsidRPr="0040742D" w:rsidRDefault="0040742D" w:rsidP="0040742D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Title IV.4.1(d)</w:t>
      </w:r>
      <w:r w:rsidR="0026547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C55A2">
        <w:rPr>
          <w:rFonts w:ascii="Times New Roman" w:hAnsi="Times New Roman" w:cs="Times New Roman"/>
          <w:sz w:val="28"/>
          <w:szCs w:val="28"/>
        </w:rPr>
        <w:t xml:space="preserve">Failing to </w:t>
      </w:r>
      <w:r>
        <w:rPr>
          <w:rFonts w:ascii="Times New Roman" w:hAnsi="Times New Roman" w:cs="Times New Roman"/>
          <w:sz w:val="28"/>
          <w:szCs w:val="28"/>
        </w:rPr>
        <w:t xml:space="preserve">“abide by the requirements of </w:t>
      </w:r>
      <w:r w:rsidR="003B7312">
        <w:rPr>
          <w:rFonts w:ascii="Times New Roman" w:hAnsi="Times New Roman" w:cs="Times New Roman"/>
          <w:sz w:val="28"/>
          <w:szCs w:val="28"/>
        </w:rPr>
        <w:t>[Respondent’s</w:t>
      </w:r>
      <w:r w:rsidR="00A94B77">
        <w:rPr>
          <w:rFonts w:ascii="Times New Roman" w:hAnsi="Times New Roman" w:cs="Times New Roman"/>
          <w:sz w:val="28"/>
          <w:szCs w:val="28"/>
        </w:rPr>
        <w:t>] placement on Administrative Leave</w:t>
      </w:r>
      <w:r w:rsidR="00EA2D55">
        <w:rPr>
          <w:rFonts w:ascii="Times New Roman" w:hAnsi="Times New Roman" w:cs="Times New Roman"/>
          <w:sz w:val="28"/>
          <w:szCs w:val="28"/>
        </w:rPr>
        <w:t xml:space="preserve"> issued under [Title</w:t>
      </w:r>
      <w:r w:rsidR="008E41FB">
        <w:rPr>
          <w:rFonts w:ascii="Times New Roman" w:hAnsi="Times New Roman" w:cs="Times New Roman"/>
          <w:sz w:val="28"/>
          <w:szCs w:val="28"/>
        </w:rPr>
        <w:t>] IV.7.”</w:t>
      </w:r>
      <w:r>
        <w:rPr>
          <w:rFonts w:ascii="Times New Roman" w:hAnsi="Times New Roman" w:cs="Times New Roman"/>
          <w:sz w:val="28"/>
          <w:szCs w:val="28"/>
        </w:rPr>
        <w:t xml:space="preserve"> (UPDATED STATEMENT, para. </w:t>
      </w:r>
      <w:r w:rsidR="005B2C04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>.)</w:t>
      </w:r>
    </w:p>
    <w:p w14:paraId="6B1172B6" w14:textId="5C52C9D0" w:rsidR="00BB50F1" w:rsidRDefault="00BB50F1" w:rsidP="005D4BD1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Title IV.</w:t>
      </w:r>
      <w:r w:rsidR="00BF4E26">
        <w:rPr>
          <w:rFonts w:ascii="Times New Roman" w:hAnsi="Times New Roman" w:cs="Times New Roman"/>
          <w:sz w:val="28"/>
          <w:szCs w:val="28"/>
        </w:rPr>
        <w:t>4.1(d)</w:t>
      </w:r>
      <w:r w:rsidR="0026547C">
        <w:rPr>
          <w:rFonts w:ascii="Times New Roman" w:hAnsi="Times New Roman" w:cs="Times New Roman"/>
          <w:sz w:val="28"/>
          <w:szCs w:val="28"/>
        </w:rPr>
        <w:t>:</w:t>
      </w:r>
      <w:r w:rsidR="00BF4E26">
        <w:rPr>
          <w:rFonts w:ascii="Times New Roman" w:hAnsi="Times New Roman" w:cs="Times New Roman"/>
          <w:sz w:val="28"/>
          <w:szCs w:val="28"/>
        </w:rPr>
        <w:t xml:space="preserve"> </w:t>
      </w:r>
      <w:r w:rsidR="000C55A2">
        <w:rPr>
          <w:rFonts w:ascii="Times New Roman" w:hAnsi="Times New Roman" w:cs="Times New Roman"/>
          <w:sz w:val="28"/>
          <w:szCs w:val="28"/>
        </w:rPr>
        <w:t xml:space="preserve">Failing to </w:t>
      </w:r>
      <w:r w:rsidR="003A7E80">
        <w:rPr>
          <w:rFonts w:ascii="Times New Roman" w:hAnsi="Times New Roman" w:cs="Times New Roman"/>
          <w:sz w:val="28"/>
          <w:szCs w:val="28"/>
        </w:rPr>
        <w:t>“</w:t>
      </w:r>
      <w:r w:rsidR="00100F1C">
        <w:rPr>
          <w:rFonts w:ascii="Times New Roman" w:hAnsi="Times New Roman" w:cs="Times New Roman"/>
          <w:sz w:val="28"/>
          <w:szCs w:val="28"/>
        </w:rPr>
        <w:t xml:space="preserve">abide by the </w:t>
      </w:r>
      <w:r w:rsidR="00BA23DC">
        <w:rPr>
          <w:rFonts w:ascii="Times New Roman" w:hAnsi="Times New Roman" w:cs="Times New Roman"/>
          <w:sz w:val="28"/>
          <w:szCs w:val="28"/>
        </w:rPr>
        <w:t xml:space="preserve">requirements of an applicable </w:t>
      </w:r>
      <w:r w:rsidR="00382E4B">
        <w:rPr>
          <w:rFonts w:ascii="Times New Roman" w:hAnsi="Times New Roman" w:cs="Times New Roman"/>
          <w:sz w:val="28"/>
          <w:szCs w:val="28"/>
        </w:rPr>
        <w:t>Pastoral Direction</w:t>
      </w:r>
      <w:r w:rsidR="00CE19DF">
        <w:rPr>
          <w:rFonts w:ascii="Times New Roman" w:hAnsi="Times New Roman" w:cs="Times New Roman"/>
          <w:sz w:val="28"/>
          <w:szCs w:val="28"/>
        </w:rPr>
        <w:t>.</w:t>
      </w:r>
      <w:r w:rsidR="003A7E80">
        <w:rPr>
          <w:rFonts w:ascii="Times New Roman" w:hAnsi="Times New Roman" w:cs="Times New Roman"/>
          <w:sz w:val="28"/>
          <w:szCs w:val="28"/>
        </w:rPr>
        <w:t>”</w:t>
      </w:r>
      <w:r w:rsidR="00CE19DF">
        <w:rPr>
          <w:rFonts w:ascii="Times New Roman" w:hAnsi="Times New Roman" w:cs="Times New Roman"/>
          <w:sz w:val="28"/>
          <w:szCs w:val="28"/>
        </w:rPr>
        <w:t xml:space="preserve"> (UPDATED STATEMENT, para.</w:t>
      </w:r>
      <w:r w:rsidR="000F4D6E">
        <w:rPr>
          <w:rFonts w:ascii="Times New Roman" w:hAnsi="Times New Roman" w:cs="Times New Roman"/>
          <w:sz w:val="28"/>
          <w:szCs w:val="28"/>
        </w:rPr>
        <w:t xml:space="preserve"> </w:t>
      </w:r>
      <w:r w:rsidR="00CE19DF">
        <w:rPr>
          <w:rFonts w:ascii="Times New Roman" w:hAnsi="Times New Roman" w:cs="Times New Roman"/>
          <w:sz w:val="28"/>
          <w:szCs w:val="28"/>
        </w:rPr>
        <w:t>39</w:t>
      </w:r>
      <w:r w:rsidR="000F4D6E">
        <w:rPr>
          <w:rFonts w:ascii="Times New Roman" w:hAnsi="Times New Roman" w:cs="Times New Roman"/>
          <w:sz w:val="28"/>
          <w:szCs w:val="28"/>
        </w:rPr>
        <w:t>.</w:t>
      </w:r>
      <w:r w:rsidR="00CE19DF">
        <w:rPr>
          <w:rFonts w:ascii="Times New Roman" w:hAnsi="Times New Roman" w:cs="Times New Roman"/>
          <w:sz w:val="28"/>
          <w:szCs w:val="28"/>
        </w:rPr>
        <w:t>)</w:t>
      </w:r>
    </w:p>
    <w:p w14:paraId="72AF4C92" w14:textId="1CE52DB7" w:rsidR="00CA123A" w:rsidRDefault="00EE4E55" w:rsidP="00CA123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Title IV.4.1</w:t>
      </w:r>
      <w:r w:rsidR="00AE55E5">
        <w:rPr>
          <w:rFonts w:ascii="Times New Roman" w:hAnsi="Times New Roman" w:cs="Times New Roman"/>
          <w:sz w:val="28"/>
          <w:szCs w:val="28"/>
        </w:rPr>
        <w:t>(h)(9)</w:t>
      </w:r>
      <w:r w:rsidR="0026547C">
        <w:rPr>
          <w:rFonts w:ascii="Times New Roman" w:hAnsi="Times New Roman" w:cs="Times New Roman"/>
          <w:sz w:val="28"/>
          <w:szCs w:val="28"/>
        </w:rPr>
        <w:t xml:space="preserve">: </w:t>
      </w:r>
      <w:r w:rsidR="00F5373C">
        <w:rPr>
          <w:rFonts w:ascii="Times New Roman" w:hAnsi="Times New Roman" w:cs="Times New Roman"/>
          <w:sz w:val="28"/>
          <w:szCs w:val="28"/>
        </w:rPr>
        <w:t>Behavi</w:t>
      </w:r>
      <w:r w:rsidR="004E4CA6">
        <w:rPr>
          <w:rFonts w:ascii="Times New Roman" w:hAnsi="Times New Roman" w:cs="Times New Roman"/>
          <w:sz w:val="28"/>
          <w:szCs w:val="28"/>
        </w:rPr>
        <w:t>ng</w:t>
      </w:r>
      <w:r w:rsidR="00F5373C">
        <w:rPr>
          <w:rFonts w:ascii="Times New Roman" w:hAnsi="Times New Roman" w:cs="Times New Roman"/>
          <w:sz w:val="28"/>
          <w:szCs w:val="28"/>
        </w:rPr>
        <w:t xml:space="preserve"> and acti</w:t>
      </w:r>
      <w:r w:rsidR="004E4CA6">
        <w:rPr>
          <w:rFonts w:ascii="Times New Roman" w:hAnsi="Times New Roman" w:cs="Times New Roman"/>
          <w:sz w:val="28"/>
          <w:szCs w:val="28"/>
        </w:rPr>
        <w:t xml:space="preserve">ng </w:t>
      </w:r>
      <w:r w:rsidR="009C12D1">
        <w:rPr>
          <w:rFonts w:ascii="Times New Roman" w:hAnsi="Times New Roman" w:cs="Times New Roman"/>
          <w:sz w:val="28"/>
          <w:szCs w:val="28"/>
        </w:rPr>
        <w:t>in ways that</w:t>
      </w:r>
      <w:r w:rsidR="005C2404">
        <w:rPr>
          <w:rFonts w:ascii="Times New Roman" w:hAnsi="Times New Roman" w:cs="Times New Roman"/>
          <w:sz w:val="28"/>
          <w:szCs w:val="28"/>
        </w:rPr>
        <w:t xml:space="preserve"> </w:t>
      </w:r>
      <w:r w:rsidR="006A6D26">
        <w:rPr>
          <w:rFonts w:ascii="Times New Roman" w:hAnsi="Times New Roman" w:cs="Times New Roman"/>
          <w:sz w:val="28"/>
          <w:szCs w:val="28"/>
        </w:rPr>
        <w:t>constitut</w:t>
      </w:r>
      <w:r w:rsidR="002D47FF">
        <w:rPr>
          <w:rFonts w:ascii="Times New Roman" w:hAnsi="Times New Roman" w:cs="Times New Roman"/>
          <w:sz w:val="28"/>
          <w:szCs w:val="28"/>
        </w:rPr>
        <w:t>e</w:t>
      </w:r>
      <w:r w:rsidR="006A6D26">
        <w:rPr>
          <w:rFonts w:ascii="Times New Roman" w:hAnsi="Times New Roman" w:cs="Times New Roman"/>
          <w:sz w:val="28"/>
          <w:szCs w:val="28"/>
        </w:rPr>
        <w:t xml:space="preserve"> “Conduct Unbecoming a Member </w:t>
      </w:r>
      <w:r w:rsidR="00345F64">
        <w:rPr>
          <w:rFonts w:ascii="Times New Roman" w:hAnsi="Times New Roman" w:cs="Times New Roman"/>
          <w:sz w:val="28"/>
          <w:szCs w:val="28"/>
        </w:rPr>
        <w:t xml:space="preserve">of the Clergy and therefore </w:t>
      </w:r>
      <w:r w:rsidR="00D459A5">
        <w:rPr>
          <w:rFonts w:ascii="Times New Roman" w:hAnsi="Times New Roman" w:cs="Times New Roman"/>
          <w:sz w:val="28"/>
          <w:szCs w:val="28"/>
        </w:rPr>
        <w:t>Offenses under the definition</w:t>
      </w:r>
      <w:r w:rsidR="00361A05">
        <w:rPr>
          <w:rFonts w:ascii="Times New Roman" w:hAnsi="Times New Roman" w:cs="Times New Roman"/>
          <w:sz w:val="28"/>
          <w:szCs w:val="28"/>
        </w:rPr>
        <w:t xml:space="preserve">s of Conduct Unbecoming a Member of </w:t>
      </w:r>
      <w:r w:rsidR="00585142">
        <w:rPr>
          <w:rFonts w:ascii="Times New Roman" w:hAnsi="Times New Roman" w:cs="Times New Roman"/>
          <w:sz w:val="28"/>
          <w:szCs w:val="28"/>
        </w:rPr>
        <w:t>the Clergy in [Title] IV.2.”</w:t>
      </w:r>
      <w:r w:rsidR="00CA123A">
        <w:rPr>
          <w:rFonts w:ascii="Times New Roman" w:hAnsi="Times New Roman" w:cs="Times New Roman"/>
          <w:sz w:val="28"/>
          <w:szCs w:val="28"/>
        </w:rPr>
        <w:t xml:space="preserve"> (UPDATED STATEMENT, paras. 24, 29, </w:t>
      </w:r>
      <w:r w:rsidR="00371990">
        <w:rPr>
          <w:rFonts w:ascii="Times New Roman" w:hAnsi="Times New Roman" w:cs="Times New Roman"/>
          <w:sz w:val="28"/>
          <w:szCs w:val="28"/>
        </w:rPr>
        <w:t xml:space="preserve">&amp; </w:t>
      </w:r>
      <w:r w:rsidR="00CA123A">
        <w:rPr>
          <w:rFonts w:ascii="Times New Roman" w:hAnsi="Times New Roman" w:cs="Times New Roman"/>
          <w:sz w:val="28"/>
          <w:szCs w:val="28"/>
        </w:rPr>
        <w:t>39.)</w:t>
      </w:r>
    </w:p>
    <w:p w14:paraId="2038613B" w14:textId="77777777" w:rsidR="00084806" w:rsidRDefault="00084806" w:rsidP="00AB5984">
      <w:pPr>
        <w:pStyle w:val="ListParagraph"/>
        <w:jc w:val="center"/>
        <w:rPr>
          <w:rFonts w:ascii="Times New Roman" w:hAnsi="Times New Roman" w:cs="Times New Roman"/>
          <w:sz w:val="28"/>
          <w:szCs w:val="28"/>
        </w:rPr>
      </w:pPr>
    </w:p>
    <w:p w14:paraId="24E5E1B7" w14:textId="5F61F4CA" w:rsidR="00AB5984" w:rsidRDefault="00AB5984" w:rsidP="00AB5984">
      <w:pPr>
        <w:pStyle w:val="ListParagraph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C4343">
        <w:rPr>
          <w:rFonts w:ascii="Times New Roman" w:hAnsi="Times New Roman" w:cs="Times New Roman"/>
          <w:b/>
          <w:bCs/>
          <w:sz w:val="28"/>
          <w:szCs w:val="28"/>
          <w:u w:val="single"/>
        </w:rPr>
        <w:t>PROPOSED SENTENCE TERM</w:t>
      </w:r>
    </w:p>
    <w:p w14:paraId="6EBE47BE" w14:textId="4BBF3358" w:rsidR="004E1ED6" w:rsidRPr="00857BEE" w:rsidRDefault="004C554E" w:rsidP="0046413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Deposition, in which Respondent is deprived of the right to exercise the gifts and spiritual </w:t>
      </w:r>
      <w:r w:rsidR="00F125F1">
        <w:rPr>
          <w:rFonts w:ascii="Times New Roman" w:hAnsi="Times New Roman" w:cs="Times New Roman"/>
          <w:sz w:val="28"/>
          <w:szCs w:val="28"/>
        </w:rPr>
        <w:t>authority of God’s word and sac</w:t>
      </w:r>
      <w:r w:rsidR="008514E3">
        <w:rPr>
          <w:rFonts w:ascii="Times New Roman" w:hAnsi="Times New Roman" w:cs="Times New Roman"/>
          <w:sz w:val="28"/>
          <w:szCs w:val="28"/>
        </w:rPr>
        <w:t>raments conferred at ordinations to Priesthood and Deaconate.</w:t>
      </w:r>
    </w:p>
    <w:p w14:paraId="297CC04A" w14:textId="33EECCAD" w:rsidR="00F51883" w:rsidRPr="00645726" w:rsidRDefault="00F51883" w:rsidP="000A78B2">
      <w:pPr>
        <w:rPr>
          <w:rFonts w:ascii="Times New Roman" w:hAnsi="Times New Roman" w:cs="Times New Roman"/>
          <w:sz w:val="28"/>
          <w:szCs w:val="28"/>
        </w:rPr>
      </w:pPr>
      <w:r w:rsidRPr="00645726">
        <w:rPr>
          <w:rFonts w:ascii="Times New Roman" w:hAnsi="Times New Roman" w:cs="Times New Roman"/>
          <w:sz w:val="28"/>
          <w:szCs w:val="28"/>
        </w:rPr>
        <w:t>Dated:</w:t>
      </w:r>
      <w:r w:rsidR="000A78B2">
        <w:rPr>
          <w:rFonts w:ascii="Times New Roman" w:hAnsi="Times New Roman" w:cs="Times New Roman"/>
          <w:sz w:val="28"/>
          <w:szCs w:val="28"/>
        </w:rPr>
        <w:t xml:space="preserve"> ___</w:t>
      </w:r>
      <w:r w:rsidR="00F33818">
        <w:rPr>
          <w:rFonts w:ascii="Times New Roman" w:hAnsi="Times New Roman" w:cs="Times New Roman"/>
          <w:sz w:val="28"/>
          <w:szCs w:val="28"/>
        </w:rPr>
        <w:t>30 June 2026</w:t>
      </w:r>
      <w:r w:rsidR="000A78B2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</w:t>
      </w:r>
      <w:r w:rsidR="000A78B2">
        <w:rPr>
          <w:rFonts w:ascii="Times New Roman" w:hAnsi="Times New Roman" w:cs="Times New Roman"/>
          <w:sz w:val="28"/>
          <w:szCs w:val="28"/>
        </w:rPr>
        <w:t xml:space="preserve">       </w:t>
      </w:r>
      <w:r w:rsidR="00F33818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0A78B2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F33818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178E879" wp14:editId="07892FC4">
            <wp:extent cx="1834110" cy="379629"/>
            <wp:effectExtent l="0" t="0" r="0" b="1905"/>
            <wp:docPr id="208090294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902940" name="Picture 208090294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8476" cy="41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1E9AA5B" w14:textId="517676F4" w:rsidR="00F51883" w:rsidRPr="00645726" w:rsidRDefault="00F51883" w:rsidP="00F33818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645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B440A">
        <w:rPr>
          <w:rFonts w:ascii="Times New Roman" w:hAnsi="Times New Roman" w:cs="Times New Roman"/>
          <w:sz w:val="28"/>
          <w:szCs w:val="28"/>
        </w:rPr>
        <w:t xml:space="preserve">      </w:t>
      </w:r>
      <w:r w:rsidRPr="00645726">
        <w:rPr>
          <w:rFonts w:ascii="Times New Roman" w:hAnsi="Times New Roman" w:cs="Times New Roman"/>
          <w:sz w:val="28"/>
          <w:szCs w:val="28"/>
        </w:rPr>
        <w:t xml:space="preserve"> Rev. Dina Widlake, President</w:t>
      </w:r>
    </w:p>
    <w:p w14:paraId="6C3925DF" w14:textId="05FDB38F" w:rsidR="00F51883" w:rsidRPr="00645726" w:rsidRDefault="00F51883" w:rsidP="00F33818">
      <w:pPr>
        <w:spacing w:after="0"/>
        <w:ind w:left="720"/>
        <w:rPr>
          <w:rFonts w:ascii="Times New Roman" w:hAnsi="Times New Roman" w:cs="Times New Roman"/>
          <w:sz w:val="28"/>
          <w:szCs w:val="28"/>
        </w:rPr>
      </w:pPr>
      <w:r w:rsidRPr="00645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B440A">
        <w:rPr>
          <w:rFonts w:ascii="Times New Roman" w:hAnsi="Times New Roman" w:cs="Times New Roman"/>
          <w:sz w:val="28"/>
          <w:szCs w:val="28"/>
        </w:rPr>
        <w:t xml:space="preserve">      </w:t>
      </w:r>
      <w:r w:rsidRPr="00645726">
        <w:rPr>
          <w:rFonts w:ascii="Times New Roman" w:hAnsi="Times New Roman" w:cs="Times New Roman"/>
          <w:sz w:val="28"/>
          <w:szCs w:val="28"/>
        </w:rPr>
        <w:t xml:space="preserve"> Hearing Panel of the </w:t>
      </w:r>
    </w:p>
    <w:p w14:paraId="3BEDB687" w14:textId="269DC98F" w:rsidR="009A731E" w:rsidRDefault="00F51883" w:rsidP="00F33818">
      <w:pPr>
        <w:spacing w:after="0"/>
        <w:ind w:left="720"/>
      </w:pPr>
      <w:r w:rsidRPr="0064572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8B440A">
        <w:rPr>
          <w:rFonts w:ascii="Times New Roman" w:hAnsi="Times New Roman" w:cs="Times New Roman"/>
          <w:sz w:val="28"/>
          <w:szCs w:val="28"/>
        </w:rPr>
        <w:t xml:space="preserve">      </w:t>
      </w:r>
      <w:r w:rsidRPr="00645726">
        <w:rPr>
          <w:rFonts w:ascii="Times New Roman" w:hAnsi="Times New Roman" w:cs="Times New Roman"/>
          <w:sz w:val="28"/>
          <w:szCs w:val="28"/>
        </w:rPr>
        <w:t xml:space="preserve"> Diocese of Virginia</w:t>
      </w:r>
    </w:p>
    <w:sectPr w:rsidR="009A731E" w:rsidSect="00F5188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A4212" w14:textId="77777777" w:rsidR="00054E46" w:rsidRDefault="00054E46">
      <w:pPr>
        <w:spacing w:after="0" w:line="240" w:lineRule="auto"/>
      </w:pPr>
      <w:r>
        <w:separator/>
      </w:r>
    </w:p>
  </w:endnote>
  <w:endnote w:type="continuationSeparator" w:id="0">
    <w:p w14:paraId="46FEA56B" w14:textId="77777777" w:rsidR="00054E46" w:rsidRDefault="00054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A230" w14:textId="77777777" w:rsidR="00F51883" w:rsidRDefault="00F5188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456E0" w14:textId="77777777" w:rsidR="00F51883" w:rsidRPr="00BC38D0" w:rsidRDefault="00F51883" w:rsidP="00BC38D0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7416A" w14:textId="77777777" w:rsidR="00F51883" w:rsidRDefault="00F518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BD03CE" w14:textId="77777777" w:rsidR="00054E46" w:rsidRDefault="00054E46">
      <w:pPr>
        <w:spacing w:after="0" w:line="240" w:lineRule="auto"/>
      </w:pPr>
      <w:r>
        <w:separator/>
      </w:r>
    </w:p>
  </w:footnote>
  <w:footnote w:type="continuationSeparator" w:id="0">
    <w:p w14:paraId="03A74EB2" w14:textId="77777777" w:rsidR="00054E46" w:rsidRDefault="00054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8AB90" w14:textId="77777777" w:rsidR="00F51883" w:rsidRDefault="00F518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AC4C9" w14:textId="77777777" w:rsidR="00F51883" w:rsidRDefault="00F5188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974A7" w14:textId="77777777" w:rsidR="00F51883" w:rsidRDefault="00F518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D639FE"/>
    <w:multiLevelType w:val="hybridMultilevel"/>
    <w:tmpl w:val="1BC48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652C45"/>
    <w:multiLevelType w:val="hybridMultilevel"/>
    <w:tmpl w:val="03E47E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4902833">
    <w:abstractNumId w:val="1"/>
  </w:num>
  <w:num w:numId="2" w16cid:durableId="880634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883"/>
    <w:rsid w:val="00003253"/>
    <w:rsid w:val="00047229"/>
    <w:rsid w:val="00054E46"/>
    <w:rsid w:val="00084806"/>
    <w:rsid w:val="000A78B2"/>
    <w:rsid w:val="000B0923"/>
    <w:rsid w:val="000B35D0"/>
    <w:rsid w:val="000B35F0"/>
    <w:rsid w:val="000C54FF"/>
    <w:rsid w:val="000C55A2"/>
    <w:rsid w:val="000F4D6E"/>
    <w:rsid w:val="00100960"/>
    <w:rsid w:val="00100F1C"/>
    <w:rsid w:val="00151987"/>
    <w:rsid w:val="00173735"/>
    <w:rsid w:val="00176705"/>
    <w:rsid w:val="00190FA7"/>
    <w:rsid w:val="001973CA"/>
    <w:rsid w:val="001C3D94"/>
    <w:rsid w:val="001E4AFF"/>
    <w:rsid w:val="0020378B"/>
    <w:rsid w:val="00250963"/>
    <w:rsid w:val="0026547C"/>
    <w:rsid w:val="002A2305"/>
    <w:rsid w:val="002A58CC"/>
    <w:rsid w:val="002D1DB6"/>
    <w:rsid w:val="002D47FF"/>
    <w:rsid w:val="00317F7E"/>
    <w:rsid w:val="003201CC"/>
    <w:rsid w:val="00322F0E"/>
    <w:rsid w:val="003335D7"/>
    <w:rsid w:val="00345F64"/>
    <w:rsid w:val="00361A05"/>
    <w:rsid w:val="00364843"/>
    <w:rsid w:val="00371990"/>
    <w:rsid w:val="00374143"/>
    <w:rsid w:val="00382E4B"/>
    <w:rsid w:val="003A3DCB"/>
    <w:rsid w:val="003A7E80"/>
    <w:rsid w:val="003B10FF"/>
    <w:rsid w:val="003B3F1D"/>
    <w:rsid w:val="003B7312"/>
    <w:rsid w:val="003C6FE0"/>
    <w:rsid w:val="003D0026"/>
    <w:rsid w:val="003D59F8"/>
    <w:rsid w:val="003E05BC"/>
    <w:rsid w:val="00400643"/>
    <w:rsid w:val="0040742D"/>
    <w:rsid w:val="00411469"/>
    <w:rsid w:val="00436F1B"/>
    <w:rsid w:val="00463465"/>
    <w:rsid w:val="00464138"/>
    <w:rsid w:val="0048629A"/>
    <w:rsid w:val="004A1814"/>
    <w:rsid w:val="004A5AC6"/>
    <w:rsid w:val="004B6368"/>
    <w:rsid w:val="004C4343"/>
    <w:rsid w:val="004C554E"/>
    <w:rsid w:val="004E1ED6"/>
    <w:rsid w:val="004E4CA6"/>
    <w:rsid w:val="004E5993"/>
    <w:rsid w:val="005576FD"/>
    <w:rsid w:val="00570C10"/>
    <w:rsid w:val="0058262D"/>
    <w:rsid w:val="00585142"/>
    <w:rsid w:val="0059613B"/>
    <w:rsid w:val="005A0EF6"/>
    <w:rsid w:val="005B2C04"/>
    <w:rsid w:val="005C2404"/>
    <w:rsid w:val="005C6F6D"/>
    <w:rsid w:val="005D47A4"/>
    <w:rsid w:val="005D4BD1"/>
    <w:rsid w:val="00612E14"/>
    <w:rsid w:val="00632965"/>
    <w:rsid w:val="006576A3"/>
    <w:rsid w:val="00691BD5"/>
    <w:rsid w:val="006A6D26"/>
    <w:rsid w:val="006E26B6"/>
    <w:rsid w:val="006F2B9A"/>
    <w:rsid w:val="007449E3"/>
    <w:rsid w:val="007534A0"/>
    <w:rsid w:val="00756CB8"/>
    <w:rsid w:val="00756F4F"/>
    <w:rsid w:val="00793E0F"/>
    <w:rsid w:val="007A6793"/>
    <w:rsid w:val="007B7D91"/>
    <w:rsid w:val="007D159C"/>
    <w:rsid w:val="007D2E2B"/>
    <w:rsid w:val="007D5AB2"/>
    <w:rsid w:val="007E6C6F"/>
    <w:rsid w:val="00804C06"/>
    <w:rsid w:val="00810348"/>
    <w:rsid w:val="0083497E"/>
    <w:rsid w:val="0084235A"/>
    <w:rsid w:val="008514E3"/>
    <w:rsid w:val="0087330D"/>
    <w:rsid w:val="00890D2C"/>
    <w:rsid w:val="008A676F"/>
    <w:rsid w:val="008A7DEA"/>
    <w:rsid w:val="008B440A"/>
    <w:rsid w:val="008E41FB"/>
    <w:rsid w:val="008F34DD"/>
    <w:rsid w:val="009053D3"/>
    <w:rsid w:val="00916084"/>
    <w:rsid w:val="00952423"/>
    <w:rsid w:val="009A731E"/>
    <w:rsid w:val="009C12D1"/>
    <w:rsid w:val="009C22EA"/>
    <w:rsid w:val="009C4E8E"/>
    <w:rsid w:val="009C5149"/>
    <w:rsid w:val="009E589D"/>
    <w:rsid w:val="009F2A36"/>
    <w:rsid w:val="00A07576"/>
    <w:rsid w:val="00A10291"/>
    <w:rsid w:val="00A4214B"/>
    <w:rsid w:val="00A443D0"/>
    <w:rsid w:val="00A81B07"/>
    <w:rsid w:val="00A87DF8"/>
    <w:rsid w:val="00A91B8E"/>
    <w:rsid w:val="00A94B77"/>
    <w:rsid w:val="00AB5984"/>
    <w:rsid w:val="00AC0376"/>
    <w:rsid w:val="00AD12C1"/>
    <w:rsid w:val="00AE55E5"/>
    <w:rsid w:val="00B27436"/>
    <w:rsid w:val="00B76622"/>
    <w:rsid w:val="00B8629E"/>
    <w:rsid w:val="00BA15FE"/>
    <w:rsid w:val="00BA23DC"/>
    <w:rsid w:val="00BB50F1"/>
    <w:rsid w:val="00BC4871"/>
    <w:rsid w:val="00BE289C"/>
    <w:rsid w:val="00BE3576"/>
    <w:rsid w:val="00BF04FE"/>
    <w:rsid w:val="00BF4372"/>
    <w:rsid w:val="00BF4E26"/>
    <w:rsid w:val="00C32A2C"/>
    <w:rsid w:val="00C3528A"/>
    <w:rsid w:val="00C55891"/>
    <w:rsid w:val="00C85431"/>
    <w:rsid w:val="00C938A5"/>
    <w:rsid w:val="00CA123A"/>
    <w:rsid w:val="00CD783D"/>
    <w:rsid w:val="00CE19DF"/>
    <w:rsid w:val="00CE2C3F"/>
    <w:rsid w:val="00CF0CC8"/>
    <w:rsid w:val="00CF72F2"/>
    <w:rsid w:val="00D2205D"/>
    <w:rsid w:val="00D30B9F"/>
    <w:rsid w:val="00D459A5"/>
    <w:rsid w:val="00D714B2"/>
    <w:rsid w:val="00D96805"/>
    <w:rsid w:val="00DC0C0A"/>
    <w:rsid w:val="00DC1F61"/>
    <w:rsid w:val="00DC2A0F"/>
    <w:rsid w:val="00E208CB"/>
    <w:rsid w:val="00E35E65"/>
    <w:rsid w:val="00E51FD7"/>
    <w:rsid w:val="00E62F6D"/>
    <w:rsid w:val="00E7223B"/>
    <w:rsid w:val="00EA2D55"/>
    <w:rsid w:val="00EA58D7"/>
    <w:rsid w:val="00EB58F2"/>
    <w:rsid w:val="00EE3FEB"/>
    <w:rsid w:val="00EE4E55"/>
    <w:rsid w:val="00F12082"/>
    <w:rsid w:val="00F125F1"/>
    <w:rsid w:val="00F33818"/>
    <w:rsid w:val="00F40E06"/>
    <w:rsid w:val="00F51883"/>
    <w:rsid w:val="00F5373C"/>
    <w:rsid w:val="00F701E7"/>
    <w:rsid w:val="00F708F1"/>
    <w:rsid w:val="00FE3C01"/>
    <w:rsid w:val="00FF2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6D7D2"/>
  <w15:chartTrackingRefBased/>
  <w15:docId w15:val="{8DC926A8-185B-4809-9978-549929972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1883"/>
  </w:style>
  <w:style w:type="paragraph" w:styleId="Heading1">
    <w:name w:val="heading 1"/>
    <w:basedOn w:val="Normal"/>
    <w:next w:val="Normal"/>
    <w:link w:val="Heading1Char"/>
    <w:uiPriority w:val="9"/>
    <w:qFormat/>
    <w:rsid w:val="00F518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1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18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18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18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18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18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18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18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18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18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8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188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188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18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18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18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18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18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18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18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18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18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18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18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188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18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188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188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5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883"/>
  </w:style>
  <w:style w:type="paragraph" w:styleId="Footer">
    <w:name w:val="footer"/>
    <w:basedOn w:val="Normal"/>
    <w:link w:val="FooterChar"/>
    <w:uiPriority w:val="99"/>
    <w:unhideWhenUsed/>
    <w:rsid w:val="00F51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483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Hahn</dc:creator>
  <cp:keywords/>
  <dc:description/>
  <cp:lastModifiedBy>Rev. Dina Widlake</cp:lastModifiedBy>
  <cp:revision>2</cp:revision>
  <dcterms:created xsi:type="dcterms:W3CDTF">2026-06-30T15:03:00Z</dcterms:created>
  <dcterms:modified xsi:type="dcterms:W3CDTF">2026-06-30T15:03:00Z</dcterms:modified>
</cp:coreProperties>
</file>